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AD835" w14:textId="06170276" w:rsidR="001C6489" w:rsidRPr="001C6489" w:rsidRDefault="00297ED6" w:rsidP="001C6489">
      <w:pPr>
        <w:jc w:val="center"/>
        <w:rPr>
          <w:rFonts w:ascii="Arial" w:hAnsi="Arial" w:cs="Arial"/>
          <w:b/>
          <w:bCs/>
          <w:sz w:val="26"/>
          <w:szCs w:val="26"/>
        </w:rPr>
      </w:pPr>
      <w:r w:rsidRPr="001C6489">
        <w:rPr>
          <w:rFonts w:ascii="Arial" w:hAnsi="Arial" w:cs="Arial"/>
          <w:b/>
          <w:bCs/>
          <w:sz w:val="26"/>
          <w:szCs w:val="26"/>
        </w:rPr>
        <w:t>SAMPLE SPECIFICATION for INSTALLATION of</w:t>
      </w:r>
      <w:r w:rsidR="001C6489" w:rsidRPr="001C6489">
        <w:rPr>
          <w:rFonts w:ascii="Arial" w:hAnsi="Arial" w:cs="Arial"/>
          <w:b/>
          <w:bCs/>
          <w:sz w:val="26"/>
          <w:szCs w:val="26"/>
        </w:rPr>
        <w:t xml:space="preserve"> </w:t>
      </w:r>
      <w:r w:rsidRPr="001C6489">
        <w:rPr>
          <w:rFonts w:ascii="Arial" w:hAnsi="Arial" w:cs="Arial"/>
          <w:b/>
          <w:bCs/>
          <w:sz w:val="26"/>
          <w:szCs w:val="26"/>
        </w:rPr>
        <w:t>AUGERED CAST-IN-PLACE, CONTINUOUS FLIGHT AUGER</w:t>
      </w:r>
      <w:r w:rsidR="001C6489">
        <w:rPr>
          <w:rFonts w:ascii="Arial" w:hAnsi="Arial" w:cs="Arial"/>
          <w:b/>
          <w:bCs/>
          <w:sz w:val="26"/>
          <w:szCs w:val="26"/>
        </w:rPr>
        <w:t>,</w:t>
      </w:r>
      <w:r w:rsidRPr="001C6489">
        <w:rPr>
          <w:rFonts w:ascii="Arial" w:hAnsi="Arial" w:cs="Arial"/>
          <w:b/>
          <w:bCs/>
          <w:sz w:val="26"/>
          <w:szCs w:val="26"/>
        </w:rPr>
        <w:t xml:space="preserve"> or DRILLED DISPLACEMENT PILE</w:t>
      </w:r>
      <w:r w:rsidR="001C6489" w:rsidRPr="001C6489">
        <w:rPr>
          <w:rFonts w:ascii="Arial" w:hAnsi="Arial" w:cs="Arial"/>
          <w:b/>
          <w:bCs/>
          <w:sz w:val="26"/>
          <w:szCs w:val="26"/>
        </w:rPr>
        <w:t xml:space="preserve">S </w:t>
      </w:r>
      <w:r w:rsidRPr="001C6489">
        <w:rPr>
          <w:rFonts w:ascii="Arial" w:hAnsi="Arial" w:cs="Arial"/>
          <w:b/>
          <w:bCs/>
          <w:sz w:val="26"/>
          <w:szCs w:val="26"/>
        </w:rPr>
        <w:t>USING AUTOMATED MONITORING EQUIPMENT</w:t>
      </w:r>
    </w:p>
    <w:p w14:paraId="4E2ABBAA" w14:textId="64A0813F" w:rsidR="001C6489" w:rsidRPr="005946FB" w:rsidRDefault="001C6489" w:rsidP="001C6489">
      <w:pPr>
        <w:adjustRightInd/>
        <w:spacing w:before="89"/>
        <w:jc w:val="right"/>
        <w:rPr>
          <w:rFonts w:ascii="Arial" w:eastAsia="Arial" w:hAnsi="Arial" w:cs="Arial"/>
          <w:bCs/>
          <w:sz w:val="18"/>
          <w:szCs w:val="18"/>
        </w:rPr>
      </w:pPr>
      <w:r>
        <w:rPr>
          <w:rFonts w:ascii="Arial" w:eastAsia="Arial" w:hAnsi="Arial" w:cs="Arial"/>
          <w:bCs/>
          <w:sz w:val="18"/>
          <w:szCs w:val="18"/>
        </w:rPr>
        <w:t>May 1</w:t>
      </w:r>
      <w:r>
        <w:rPr>
          <w:rFonts w:ascii="Arial" w:eastAsia="Arial" w:hAnsi="Arial" w:cs="Arial"/>
          <w:bCs/>
          <w:sz w:val="18"/>
          <w:szCs w:val="18"/>
        </w:rPr>
        <w:t>5</w:t>
      </w:r>
      <w:r w:rsidRPr="005946FB">
        <w:rPr>
          <w:rFonts w:ascii="Arial" w:eastAsia="Arial" w:hAnsi="Arial" w:cs="Arial"/>
          <w:bCs/>
          <w:sz w:val="18"/>
          <w:szCs w:val="18"/>
        </w:rPr>
        <w:t>, 2024</w:t>
      </w:r>
      <w:r>
        <w:rPr>
          <w:rFonts w:ascii="Arial" w:eastAsia="Arial" w:hAnsi="Arial" w:cs="Arial"/>
          <w:bCs/>
          <w:sz w:val="18"/>
          <w:szCs w:val="18"/>
        </w:rPr>
        <w:t xml:space="preserve"> </w:t>
      </w:r>
    </w:p>
    <w:p w14:paraId="2FFFF281" w14:textId="64125CF5" w:rsidR="001C6489" w:rsidRDefault="001C6489" w:rsidP="001C6489">
      <w:pPr>
        <w:tabs>
          <w:tab w:val="left" w:pos="720"/>
          <w:tab w:val="left" w:pos="8640"/>
        </w:tabs>
        <w:spacing w:before="120"/>
        <w:ind w:left="720" w:right="720"/>
        <w:jc w:val="both"/>
        <w:rPr>
          <w:rFonts w:ascii="Arial" w:hAnsi="Arial" w:cs="Arial"/>
          <w:i/>
          <w:iCs/>
        </w:rPr>
      </w:pPr>
      <w:r w:rsidRPr="00BC4C31">
        <w:rPr>
          <w:rFonts w:ascii="Arial" w:eastAsia="Arial" w:hAnsi="Arial" w:cs="Arial"/>
          <w:i/>
          <w:iCs/>
        </w:rPr>
        <w:t>The user of this sample specification should recognize that each project</w:t>
      </w:r>
      <w:r>
        <w:rPr>
          <w:rFonts w:ascii="Arial" w:eastAsia="Arial" w:hAnsi="Arial" w:cs="Arial"/>
          <w:i/>
          <w:iCs/>
        </w:rPr>
        <w:t xml:space="preserve"> </w:t>
      </w:r>
      <w:r w:rsidRPr="00BC4C31">
        <w:rPr>
          <w:rFonts w:ascii="Arial" w:eastAsia="Arial" w:hAnsi="Arial" w:cs="Arial"/>
          <w:i/>
          <w:iCs/>
        </w:rPr>
        <w:t xml:space="preserve">has unique requirements. The project foundation type and its installation procedures, </w:t>
      </w:r>
      <w:r>
        <w:rPr>
          <w:rFonts w:ascii="Arial" w:eastAsia="Arial" w:hAnsi="Arial" w:cs="Arial"/>
          <w:i/>
          <w:iCs/>
        </w:rPr>
        <w:t>geometry</w:t>
      </w:r>
      <w:r w:rsidRPr="00BC4C31">
        <w:rPr>
          <w:rFonts w:ascii="Arial" w:eastAsia="Arial" w:hAnsi="Arial" w:cs="Arial"/>
          <w:i/>
          <w:iCs/>
        </w:rPr>
        <w:t xml:space="preserve"> and </w:t>
      </w:r>
      <w:r>
        <w:rPr>
          <w:rFonts w:ascii="Arial" w:eastAsia="Arial" w:hAnsi="Arial" w:cs="Arial"/>
          <w:i/>
          <w:iCs/>
        </w:rPr>
        <w:t xml:space="preserve">reinforcement </w:t>
      </w:r>
      <w:r w:rsidRPr="00BC4C31">
        <w:rPr>
          <w:rFonts w:ascii="Arial" w:eastAsia="Arial" w:hAnsi="Arial" w:cs="Arial"/>
          <w:i/>
          <w:iCs/>
        </w:rPr>
        <w:t>details should be considered in modifying this sample specification to address and satisfy project specific requirements. This</w:t>
      </w:r>
      <w:r>
        <w:rPr>
          <w:rFonts w:ascii="Arial" w:eastAsia="Arial" w:hAnsi="Arial" w:cs="Arial"/>
          <w:i/>
          <w:iCs/>
        </w:rPr>
        <w:t xml:space="preserve"> sample </w:t>
      </w:r>
      <w:r w:rsidRPr="00BC4C31">
        <w:rPr>
          <w:rFonts w:ascii="Arial" w:eastAsia="Arial" w:hAnsi="Arial" w:cs="Arial"/>
          <w:i/>
          <w:iCs/>
        </w:rPr>
        <w:t>specification includes commentary throughout to facilitate final specification development by the end user.</w:t>
      </w:r>
      <w:r w:rsidRPr="00BC4C31">
        <w:rPr>
          <w:rFonts w:ascii="Arial" w:hAnsi="Arial" w:cs="Arial"/>
          <w:i/>
          <w:iCs/>
        </w:rPr>
        <w:t xml:space="preserve"> Contractual items are </w:t>
      </w:r>
      <w:r>
        <w:rPr>
          <w:rFonts w:ascii="Arial" w:hAnsi="Arial" w:cs="Arial"/>
          <w:i/>
          <w:iCs/>
        </w:rPr>
        <w:t xml:space="preserve">limited </w:t>
      </w:r>
      <w:r w:rsidRPr="00BC4C31">
        <w:rPr>
          <w:rFonts w:ascii="Arial" w:hAnsi="Arial" w:cs="Arial"/>
          <w:i/>
          <w:iCs/>
        </w:rPr>
        <w:t xml:space="preserve">since each owner, agency, or project has its own requirements and procedures. </w:t>
      </w:r>
    </w:p>
    <w:p w14:paraId="09070B25" w14:textId="77777777" w:rsidR="001C6489" w:rsidRPr="00BC4C31" w:rsidRDefault="001C6489" w:rsidP="001C6489">
      <w:pPr>
        <w:tabs>
          <w:tab w:val="left" w:pos="720"/>
          <w:tab w:val="left" w:pos="8640"/>
        </w:tabs>
        <w:spacing w:before="120"/>
        <w:ind w:left="1080" w:right="720"/>
        <w:jc w:val="both"/>
        <w:rPr>
          <w:rFonts w:ascii="Arial" w:eastAsia="Arial" w:hAnsi="Arial" w:cs="Arial"/>
          <w:i/>
          <w:iCs/>
        </w:rPr>
      </w:pPr>
    </w:p>
    <w:p w14:paraId="508F997B" w14:textId="58B10BE3" w:rsidR="001C6489" w:rsidRPr="001C6489" w:rsidRDefault="001C6489" w:rsidP="00297ED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jc w:val="both"/>
        <w:rPr>
          <w:rFonts w:ascii="Arial" w:hAnsi="Arial" w:cs="Arial"/>
          <w:b/>
          <w:bCs/>
          <w:sz w:val="22"/>
          <w:szCs w:val="22"/>
        </w:rPr>
      </w:pPr>
      <w:r w:rsidRPr="001C6489">
        <w:rPr>
          <w:rFonts w:ascii="Arial" w:hAnsi="Arial" w:cs="Arial"/>
          <w:b/>
          <w:bCs/>
          <w:sz w:val="22"/>
          <w:szCs w:val="22"/>
        </w:rPr>
        <w:t>1.0 DESCRIPTION</w:t>
      </w:r>
    </w:p>
    <w:p w14:paraId="007285A3" w14:textId="77777777" w:rsidR="001C6489" w:rsidRDefault="001C6489" w:rsidP="00297ED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jc w:val="both"/>
        <w:rPr>
          <w:rFonts w:ascii="Arial" w:hAnsi="Arial" w:cs="Arial"/>
          <w:sz w:val="22"/>
          <w:szCs w:val="22"/>
        </w:rPr>
      </w:pPr>
    </w:p>
    <w:p w14:paraId="0E8398E6" w14:textId="1B21F2F6" w:rsidR="00297ED6" w:rsidRPr="001C6489" w:rsidRDefault="00297ED6" w:rsidP="00297ED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jc w:val="both"/>
        <w:rPr>
          <w:rFonts w:ascii="Arial" w:hAnsi="Arial" w:cs="Arial"/>
          <w:sz w:val="22"/>
          <w:szCs w:val="22"/>
        </w:rPr>
      </w:pPr>
      <w:r w:rsidRPr="001C6489">
        <w:rPr>
          <w:rFonts w:ascii="Arial" w:hAnsi="Arial" w:cs="Arial"/>
          <w:sz w:val="22"/>
          <w:szCs w:val="22"/>
        </w:rPr>
        <w:t>The contractor shall provide an Automated Monitoring Equipment such as a Pile Installation Recorder</w:t>
      </w:r>
      <w:r w:rsidRPr="001C6489">
        <w:rPr>
          <w:rFonts w:ascii="Arial" w:hAnsi="Arial" w:cs="Arial"/>
          <w:b/>
          <w:bCs/>
          <w:sz w:val="22"/>
          <w:szCs w:val="22"/>
        </w:rPr>
        <w:t xml:space="preserve"> </w:t>
      </w:r>
      <w:r w:rsidRPr="001C6489">
        <w:rPr>
          <w:rFonts w:ascii="Arial" w:hAnsi="Arial" w:cs="Arial"/>
          <w:sz w:val="22"/>
          <w:szCs w:val="22"/>
        </w:rPr>
        <w:t xml:space="preserve">(PIR) or equivalent for each piling rig. The PIR shall record appropriate information during both the augering phase and the grouting phase of the installation to assure a minimum grout volume is pumped per unit depth increment, and shall print the results immediately upon completion of each pile and/or during reprocessing with dedicated report preparation software.  The PIR (available from Pile Dynamics, Inc., 30725 Aurora Road, Cleveland, OH 44139, USA;  </w:t>
      </w:r>
      <w:hyperlink r:id="rId8" w:history="1">
        <w:r w:rsidRPr="001C6489">
          <w:rPr>
            <w:rStyle w:val="Hyperlink"/>
            <w:rFonts w:ascii="Arial" w:hAnsi="Arial" w:cs="Arial"/>
            <w:sz w:val="22"/>
            <w:szCs w:val="22"/>
          </w:rPr>
          <w:t>www.pile.com/pdi</w:t>
        </w:r>
      </w:hyperlink>
      <w:r w:rsidRPr="001C6489">
        <w:rPr>
          <w:rFonts w:ascii="Arial" w:hAnsi="Arial" w:cs="Arial"/>
          <w:sz w:val="22"/>
          <w:szCs w:val="22"/>
        </w:rPr>
        <w:t>; email: sales@pile.com; phone: +1 216-831-6131; fax +1 216-831-0916,) shall have the following minimum components:</w:t>
      </w:r>
    </w:p>
    <w:p w14:paraId="698D64C0" w14:textId="77777777" w:rsidR="00297ED6" w:rsidRPr="001C6489" w:rsidRDefault="00297ED6" w:rsidP="00297ED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jc w:val="both"/>
        <w:rPr>
          <w:rFonts w:ascii="Arial" w:hAnsi="Arial" w:cs="Arial"/>
          <w:sz w:val="22"/>
          <w:szCs w:val="22"/>
        </w:rPr>
      </w:pPr>
    </w:p>
    <w:p w14:paraId="3728BE25" w14:textId="6679DCE9" w:rsidR="001C6489" w:rsidRPr="001C6489" w:rsidRDefault="001C6489" w:rsidP="001C6489">
      <w:pPr>
        <w:pStyle w:val="1Paragraph"/>
        <w:numPr>
          <w:ilvl w:val="0"/>
          <w:numId w:val="2"/>
        </w:numPr>
        <w:tabs>
          <w:tab w:val="clear"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rPr>
          <w:rFonts w:ascii="Arial" w:hAnsi="Arial" w:cs="Arial"/>
          <w:sz w:val="22"/>
          <w:szCs w:val="22"/>
        </w:rPr>
      </w:pPr>
      <w:r>
        <w:rPr>
          <w:rFonts w:ascii="Arial" w:hAnsi="Arial" w:cs="Arial"/>
          <w:b/>
          <w:bCs/>
          <w:sz w:val="22"/>
          <w:szCs w:val="22"/>
        </w:rPr>
        <w:t>EQUIPMENT</w:t>
      </w:r>
    </w:p>
    <w:p w14:paraId="5BD7E355" w14:textId="77777777" w:rsidR="001C6489" w:rsidRPr="001C6489" w:rsidRDefault="001C6489" w:rsidP="001C6489">
      <w:pPr>
        <w:pStyle w:val="1Paragraph"/>
        <w:tabs>
          <w:tab w:val="clear"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ind w:left="360" w:firstLine="0"/>
        <w:rPr>
          <w:rFonts w:ascii="Arial" w:hAnsi="Arial" w:cs="Arial"/>
          <w:sz w:val="22"/>
          <w:szCs w:val="22"/>
        </w:rPr>
      </w:pPr>
    </w:p>
    <w:p w14:paraId="3FD3E809" w14:textId="47FB4FFC" w:rsidR="001C6489" w:rsidRDefault="001C6489" w:rsidP="001C6489">
      <w:pPr>
        <w:pStyle w:val="1Paragraph"/>
        <w:tabs>
          <w:tab w:val="clear" w:pos="720"/>
          <w:tab w:val="left" w:pos="0"/>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ind w:left="0" w:firstLine="0"/>
        <w:rPr>
          <w:rFonts w:ascii="Arial" w:hAnsi="Arial" w:cs="Arial"/>
          <w:sz w:val="22"/>
          <w:szCs w:val="22"/>
        </w:rPr>
      </w:pPr>
      <w:r>
        <w:rPr>
          <w:rFonts w:ascii="Arial" w:hAnsi="Arial" w:cs="Arial"/>
          <w:b/>
          <w:bCs/>
          <w:sz w:val="22"/>
          <w:szCs w:val="22"/>
        </w:rPr>
        <w:t xml:space="preserve">2.1 </w:t>
      </w:r>
      <w:r w:rsidR="00297ED6" w:rsidRPr="001C6489">
        <w:rPr>
          <w:rFonts w:ascii="Arial" w:hAnsi="Arial" w:cs="Arial"/>
          <w:b/>
          <w:bCs/>
          <w:sz w:val="22"/>
          <w:szCs w:val="22"/>
        </w:rPr>
        <w:t>Display Unit</w:t>
      </w:r>
      <w:r>
        <w:rPr>
          <w:rFonts w:ascii="Arial" w:hAnsi="Arial" w:cs="Arial"/>
          <w:b/>
          <w:bCs/>
          <w:sz w:val="22"/>
          <w:szCs w:val="22"/>
        </w:rPr>
        <w:t>.</w:t>
      </w:r>
      <w:r w:rsidR="00297ED6" w:rsidRPr="001C6489">
        <w:rPr>
          <w:rFonts w:ascii="Arial" w:hAnsi="Arial" w:cs="Arial"/>
          <w:sz w:val="22"/>
          <w:szCs w:val="22"/>
        </w:rPr>
        <w:t xml:space="preserve"> </w:t>
      </w:r>
      <w:r>
        <w:rPr>
          <w:rFonts w:ascii="Arial" w:hAnsi="Arial" w:cs="Arial"/>
          <w:sz w:val="22"/>
          <w:szCs w:val="22"/>
        </w:rPr>
        <w:t xml:space="preserve">The display unit </w:t>
      </w:r>
      <w:r w:rsidR="00297ED6" w:rsidRPr="001C6489">
        <w:rPr>
          <w:rFonts w:ascii="Arial" w:hAnsi="Arial" w:cs="Arial"/>
          <w:sz w:val="22"/>
          <w:szCs w:val="22"/>
        </w:rPr>
        <w:t xml:space="preserve">shall display numerically and/or graphically the information from all sensors, print results on-site in (_____, English or SI) units, and store information </w:t>
      </w:r>
      <w:r w:rsidR="00AD73F9" w:rsidRPr="001C6489">
        <w:rPr>
          <w:rFonts w:ascii="Arial" w:hAnsi="Arial" w:cs="Arial"/>
          <w:sz w:val="22"/>
          <w:szCs w:val="22"/>
        </w:rPr>
        <w:t>on an</w:t>
      </w:r>
      <w:r w:rsidR="009F426D" w:rsidRPr="001C6489">
        <w:rPr>
          <w:rFonts w:ascii="Arial" w:hAnsi="Arial" w:cs="Arial"/>
          <w:sz w:val="22"/>
          <w:szCs w:val="22"/>
        </w:rPr>
        <w:t xml:space="preserve"> internal </w:t>
      </w:r>
      <w:r w:rsidR="00C15B93" w:rsidRPr="001C6489">
        <w:rPr>
          <w:rFonts w:ascii="Arial" w:hAnsi="Arial" w:cs="Arial"/>
          <w:sz w:val="22"/>
          <w:szCs w:val="22"/>
        </w:rPr>
        <w:t>memory storage device</w:t>
      </w:r>
      <w:r w:rsidR="009F426D" w:rsidRPr="001C6489">
        <w:rPr>
          <w:rFonts w:ascii="Arial" w:hAnsi="Arial" w:cs="Arial"/>
          <w:sz w:val="22"/>
          <w:szCs w:val="22"/>
        </w:rPr>
        <w:t>.</w:t>
      </w:r>
      <w:r w:rsidR="00297ED6" w:rsidRPr="001C6489">
        <w:rPr>
          <w:rFonts w:ascii="Arial" w:hAnsi="Arial" w:cs="Arial"/>
          <w:sz w:val="22"/>
          <w:szCs w:val="22"/>
        </w:rPr>
        <w:t xml:space="preserve"> </w:t>
      </w:r>
      <w:r>
        <w:rPr>
          <w:rFonts w:ascii="Arial" w:hAnsi="Arial" w:cs="Arial"/>
          <w:sz w:val="22"/>
          <w:szCs w:val="22"/>
        </w:rPr>
        <w:t>The u</w:t>
      </w:r>
      <w:r w:rsidR="00297ED6" w:rsidRPr="001C6489">
        <w:rPr>
          <w:rFonts w:ascii="Arial" w:hAnsi="Arial" w:cs="Arial"/>
          <w:sz w:val="22"/>
          <w:szCs w:val="22"/>
        </w:rPr>
        <w:t>nit shall have an easy-to-use touch-screen interface and shall provide immediate feedback to the operator, particularly during the critical grouting phase to assure minimum grout volume per depth increment.</w:t>
      </w:r>
    </w:p>
    <w:p w14:paraId="705F189A" w14:textId="086FB087" w:rsidR="00297ED6" w:rsidRPr="001C6489" w:rsidRDefault="00297ED6" w:rsidP="001C6489">
      <w:pPr>
        <w:pStyle w:val="1Paragraph"/>
        <w:tabs>
          <w:tab w:val="clear" w:pos="720"/>
          <w:tab w:val="left" w:pos="0"/>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ind w:left="0" w:firstLine="0"/>
        <w:rPr>
          <w:rFonts w:ascii="Arial" w:hAnsi="Arial" w:cs="Arial"/>
          <w:sz w:val="22"/>
          <w:szCs w:val="22"/>
        </w:rPr>
      </w:pPr>
      <w:r w:rsidRPr="001C6489">
        <w:rPr>
          <w:rFonts w:ascii="Arial" w:hAnsi="Arial" w:cs="Arial"/>
          <w:sz w:val="22"/>
          <w:szCs w:val="22"/>
        </w:rPr>
        <w:t xml:space="preserve">  </w:t>
      </w:r>
    </w:p>
    <w:p w14:paraId="0B3FB9A5" w14:textId="09E88472" w:rsidR="00297ED6" w:rsidRDefault="001C6489" w:rsidP="001C6489">
      <w:pPr>
        <w:pStyle w:val="1Paragraph"/>
        <w:tabs>
          <w:tab w:val="clear"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ind w:left="0" w:firstLine="0"/>
        <w:rPr>
          <w:rFonts w:ascii="Arial" w:hAnsi="Arial" w:cs="Arial"/>
          <w:sz w:val="22"/>
          <w:szCs w:val="22"/>
        </w:rPr>
      </w:pPr>
      <w:r w:rsidRPr="001C6489">
        <w:rPr>
          <w:rFonts w:ascii="Arial" w:hAnsi="Arial" w:cs="Arial"/>
          <w:b/>
          <w:bCs/>
          <w:sz w:val="22"/>
          <w:szCs w:val="22"/>
        </w:rPr>
        <w:t xml:space="preserve">2.2 </w:t>
      </w:r>
      <w:r w:rsidR="00297ED6" w:rsidRPr="001C6489">
        <w:rPr>
          <w:rFonts w:ascii="Arial" w:hAnsi="Arial" w:cs="Arial"/>
          <w:b/>
          <w:bCs/>
          <w:sz w:val="22"/>
          <w:szCs w:val="22"/>
        </w:rPr>
        <w:t>Depth Sensor</w:t>
      </w:r>
      <w:r w:rsidRPr="001C6489">
        <w:rPr>
          <w:rFonts w:ascii="Arial" w:hAnsi="Arial" w:cs="Arial"/>
          <w:b/>
          <w:bCs/>
          <w:sz w:val="22"/>
          <w:szCs w:val="22"/>
        </w:rPr>
        <w:t>.</w:t>
      </w:r>
      <w:r>
        <w:rPr>
          <w:rFonts w:ascii="Arial" w:hAnsi="Arial" w:cs="Arial"/>
          <w:sz w:val="22"/>
          <w:szCs w:val="22"/>
        </w:rPr>
        <w:t xml:space="preserve"> Depth sensor</w:t>
      </w:r>
      <w:r w:rsidR="00297ED6" w:rsidRPr="001C6489">
        <w:rPr>
          <w:rFonts w:ascii="Arial" w:hAnsi="Arial" w:cs="Arial"/>
          <w:sz w:val="22"/>
          <w:szCs w:val="22"/>
        </w:rPr>
        <w:t xml:space="preserve"> shall track the movement of a </w:t>
      </w:r>
      <w:r w:rsidR="00C15B93" w:rsidRPr="001C6489">
        <w:rPr>
          <w:rFonts w:ascii="Arial" w:hAnsi="Arial" w:cs="Arial"/>
          <w:sz w:val="22"/>
          <w:szCs w:val="22"/>
        </w:rPr>
        <w:t>spring tensioned wheel mounted from the gearbox to the auger leads, and always held in tension against the auger leads</w:t>
      </w:r>
      <w:r w:rsidR="007A754A" w:rsidRPr="001C6489">
        <w:rPr>
          <w:rFonts w:ascii="Arial" w:hAnsi="Arial" w:cs="Arial"/>
          <w:sz w:val="22"/>
          <w:szCs w:val="22"/>
        </w:rPr>
        <w:t xml:space="preserve"> to measure the auger top position (and thus auger tip)</w:t>
      </w:r>
      <w:r w:rsidR="00C15B93" w:rsidRPr="001C6489">
        <w:rPr>
          <w:rFonts w:ascii="Arial" w:hAnsi="Arial" w:cs="Arial"/>
          <w:sz w:val="22"/>
          <w:szCs w:val="22"/>
        </w:rPr>
        <w:t>.</w:t>
      </w:r>
      <w:r w:rsidR="00297ED6" w:rsidRPr="001C6489">
        <w:rPr>
          <w:rFonts w:ascii="Arial" w:hAnsi="Arial" w:cs="Arial"/>
          <w:sz w:val="22"/>
          <w:szCs w:val="22"/>
        </w:rPr>
        <w:t xml:space="preserve"> Depth shall be set to zero when the auger tip is touching the ground surface. The maximum pile depth (from ground elevation) shall be recorded.</w:t>
      </w:r>
      <w:r w:rsidR="00C15B93" w:rsidRPr="001C6489">
        <w:rPr>
          <w:rFonts w:ascii="Arial" w:hAnsi="Arial" w:cs="Arial"/>
          <w:sz w:val="22"/>
          <w:szCs w:val="22"/>
        </w:rPr>
        <w:t xml:space="preserve"> An alternate configuration is a cable attached to the drill top to measure auger top (and thus auger tip) location at all times during installation.</w:t>
      </w:r>
    </w:p>
    <w:p w14:paraId="7DFDBCCE" w14:textId="77777777" w:rsidR="001C6489" w:rsidRPr="001C6489" w:rsidRDefault="001C6489" w:rsidP="001C6489">
      <w:pPr>
        <w:pStyle w:val="1Paragraph"/>
        <w:tabs>
          <w:tab w:val="clear"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ind w:left="0" w:firstLine="0"/>
        <w:rPr>
          <w:rFonts w:ascii="Arial" w:hAnsi="Arial" w:cs="Arial"/>
          <w:sz w:val="22"/>
          <w:szCs w:val="22"/>
        </w:rPr>
      </w:pPr>
    </w:p>
    <w:p w14:paraId="26C19F6C" w14:textId="0B5C945C" w:rsidR="00297ED6" w:rsidRDefault="001C6489" w:rsidP="001C6489">
      <w:pPr>
        <w:pStyle w:val="1Paragraph"/>
        <w:tabs>
          <w:tab w:val="clear"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ind w:left="0" w:firstLine="0"/>
        <w:rPr>
          <w:rFonts w:ascii="Arial" w:hAnsi="Arial" w:cs="Arial"/>
          <w:sz w:val="22"/>
          <w:szCs w:val="22"/>
        </w:rPr>
      </w:pPr>
      <w:r w:rsidRPr="001C6489">
        <w:rPr>
          <w:rFonts w:ascii="Arial" w:hAnsi="Arial" w:cs="Arial"/>
          <w:b/>
          <w:bCs/>
          <w:sz w:val="22"/>
          <w:szCs w:val="22"/>
        </w:rPr>
        <w:t xml:space="preserve">2.3 </w:t>
      </w:r>
      <w:r w:rsidR="00297ED6" w:rsidRPr="001C6489">
        <w:rPr>
          <w:rFonts w:ascii="Arial" w:hAnsi="Arial" w:cs="Arial"/>
          <w:b/>
          <w:bCs/>
          <w:sz w:val="22"/>
          <w:szCs w:val="22"/>
        </w:rPr>
        <w:t>Magnetic Flow Meter (MFM)</w:t>
      </w:r>
      <w:r w:rsidRPr="001C6489">
        <w:rPr>
          <w:rFonts w:ascii="Arial" w:hAnsi="Arial" w:cs="Arial"/>
          <w:b/>
          <w:bCs/>
          <w:sz w:val="22"/>
          <w:szCs w:val="22"/>
        </w:rPr>
        <w:t>.</w:t>
      </w:r>
      <w:r>
        <w:rPr>
          <w:rFonts w:ascii="Arial" w:hAnsi="Arial" w:cs="Arial"/>
          <w:sz w:val="22"/>
          <w:szCs w:val="22"/>
        </w:rPr>
        <w:t xml:space="preserve"> The meter</w:t>
      </w:r>
      <w:r w:rsidR="00297ED6" w:rsidRPr="001C6489">
        <w:rPr>
          <w:rFonts w:ascii="Arial" w:hAnsi="Arial" w:cs="Arial"/>
          <w:sz w:val="22"/>
          <w:szCs w:val="22"/>
        </w:rPr>
        <w:t xml:space="preserve"> shall be installed in the grout line to measure grout volume pumped within an accuracy of ±2%. </w:t>
      </w:r>
    </w:p>
    <w:p w14:paraId="14751A5B" w14:textId="77777777" w:rsidR="001C6489" w:rsidRPr="001C6489" w:rsidRDefault="001C6489" w:rsidP="001C6489">
      <w:pPr>
        <w:pStyle w:val="1Paragraph"/>
        <w:tabs>
          <w:tab w:val="clear"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ind w:left="0" w:firstLine="0"/>
        <w:rPr>
          <w:rFonts w:ascii="Arial" w:hAnsi="Arial" w:cs="Arial"/>
          <w:sz w:val="22"/>
          <w:szCs w:val="22"/>
        </w:rPr>
      </w:pPr>
    </w:p>
    <w:p w14:paraId="6D0DB9B7" w14:textId="53284EDD" w:rsidR="00297ED6" w:rsidRDefault="001C6489" w:rsidP="001C6489">
      <w:pPr>
        <w:pStyle w:val="1Paragraph"/>
        <w:tabs>
          <w:tab w:val="clear"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ind w:left="0" w:firstLine="0"/>
        <w:rPr>
          <w:rFonts w:ascii="Arial" w:hAnsi="Arial" w:cs="Arial"/>
          <w:sz w:val="22"/>
          <w:szCs w:val="22"/>
        </w:rPr>
      </w:pPr>
      <w:r w:rsidRPr="001C6489">
        <w:rPr>
          <w:rFonts w:ascii="Arial" w:hAnsi="Arial" w:cs="Arial"/>
          <w:b/>
          <w:bCs/>
          <w:sz w:val="22"/>
          <w:szCs w:val="22"/>
        </w:rPr>
        <w:t xml:space="preserve">2.5 </w:t>
      </w:r>
      <w:r w:rsidR="00297ED6" w:rsidRPr="001C6489">
        <w:rPr>
          <w:rFonts w:ascii="Arial" w:hAnsi="Arial" w:cs="Arial"/>
          <w:b/>
          <w:bCs/>
          <w:sz w:val="22"/>
          <w:szCs w:val="22"/>
        </w:rPr>
        <w:t>Field Printer</w:t>
      </w:r>
      <w:r w:rsidRPr="001C6489">
        <w:rPr>
          <w:rFonts w:ascii="Arial" w:hAnsi="Arial" w:cs="Arial"/>
          <w:b/>
          <w:bCs/>
          <w:sz w:val="22"/>
          <w:szCs w:val="22"/>
        </w:rPr>
        <w:t>.</w:t>
      </w:r>
      <w:r w:rsidR="00297ED6" w:rsidRPr="001C6489">
        <w:rPr>
          <w:rFonts w:ascii="Arial" w:hAnsi="Arial" w:cs="Arial"/>
          <w:sz w:val="22"/>
          <w:szCs w:val="22"/>
        </w:rPr>
        <w:t xml:space="preserve"> </w:t>
      </w:r>
      <w:r>
        <w:rPr>
          <w:rFonts w:ascii="Arial" w:hAnsi="Arial" w:cs="Arial"/>
          <w:sz w:val="22"/>
          <w:szCs w:val="22"/>
        </w:rPr>
        <w:t>A</w:t>
      </w:r>
      <w:r w:rsidR="00297ED6" w:rsidRPr="001C6489">
        <w:rPr>
          <w:rFonts w:ascii="Arial" w:hAnsi="Arial" w:cs="Arial"/>
          <w:sz w:val="22"/>
          <w:szCs w:val="22"/>
        </w:rPr>
        <w:t xml:space="preserve"> hard copy of results for each pile including incremental augering times, incremental grout volumes, and summary grout volumes</w:t>
      </w:r>
      <w:r>
        <w:rPr>
          <w:rFonts w:ascii="Arial" w:hAnsi="Arial" w:cs="Arial"/>
          <w:sz w:val="22"/>
          <w:szCs w:val="22"/>
        </w:rPr>
        <w:t xml:space="preserve"> should be provided via field printer</w:t>
      </w:r>
      <w:r w:rsidR="00297ED6" w:rsidRPr="001C6489">
        <w:rPr>
          <w:rFonts w:ascii="Arial" w:hAnsi="Arial" w:cs="Arial"/>
          <w:sz w:val="22"/>
          <w:szCs w:val="22"/>
        </w:rPr>
        <w:t xml:space="preserve">. Printed results shall be provided to the Engineer or Inspector immediately following completion of each pile installed. </w:t>
      </w:r>
    </w:p>
    <w:p w14:paraId="0F7EC8E2" w14:textId="77777777" w:rsidR="001C6489" w:rsidRPr="001C6489" w:rsidRDefault="001C6489" w:rsidP="001C6489">
      <w:pPr>
        <w:pStyle w:val="1Paragraph"/>
        <w:tabs>
          <w:tab w:val="clear"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ind w:left="0" w:firstLine="0"/>
        <w:rPr>
          <w:rFonts w:ascii="Arial" w:hAnsi="Arial" w:cs="Arial"/>
          <w:sz w:val="22"/>
          <w:szCs w:val="22"/>
        </w:rPr>
      </w:pPr>
    </w:p>
    <w:p w14:paraId="429A8642" w14:textId="2CBA7558" w:rsidR="00297ED6" w:rsidRDefault="001C6489" w:rsidP="001C6489">
      <w:pPr>
        <w:pStyle w:val="1Paragraph"/>
        <w:tabs>
          <w:tab w:val="clear"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ind w:left="0" w:firstLine="0"/>
        <w:rPr>
          <w:rFonts w:ascii="Arial" w:hAnsi="Arial" w:cs="Arial"/>
          <w:sz w:val="22"/>
          <w:szCs w:val="22"/>
        </w:rPr>
      </w:pPr>
      <w:r w:rsidRPr="001C6489">
        <w:rPr>
          <w:rFonts w:ascii="Arial" w:hAnsi="Arial" w:cs="Arial"/>
          <w:b/>
          <w:bCs/>
          <w:sz w:val="22"/>
          <w:szCs w:val="22"/>
        </w:rPr>
        <w:t xml:space="preserve">2.6 </w:t>
      </w:r>
      <w:r w:rsidR="00297ED6" w:rsidRPr="001C6489">
        <w:rPr>
          <w:rFonts w:ascii="Arial" w:hAnsi="Arial" w:cs="Arial"/>
          <w:b/>
          <w:bCs/>
          <w:sz w:val="22"/>
          <w:szCs w:val="22"/>
        </w:rPr>
        <w:t>Grout Pressure Sensor</w:t>
      </w:r>
      <w:r w:rsidRPr="001C6489">
        <w:rPr>
          <w:rFonts w:ascii="Arial" w:hAnsi="Arial" w:cs="Arial"/>
          <w:b/>
          <w:bCs/>
          <w:sz w:val="22"/>
          <w:szCs w:val="22"/>
        </w:rPr>
        <w:t>.</w:t>
      </w:r>
      <w:r>
        <w:rPr>
          <w:rFonts w:ascii="Arial" w:hAnsi="Arial" w:cs="Arial"/>
          <w:sz w:val="22"/>
          <w:szCs w:val="22"/>
        </w:rPr>
        <w:t xml:space="preserve"> The </w:t>
      </w:r>
      <w:r w:rsidR="00757374">
        <w:rPr>
          <w:rFonts w:ascii="Arial" w:hAnsi="Arial" w:cs="Arial"/>
          <w:sz w:val="22"/>
          <w:szCs w:val="22"/>
        </w:rPr>
        <w:t xml:space="preserve">(optional) </w:t>
      </w:r>
      <w:r>
        <w:rPr>
          <w:rFonts w:ascii="Arial" w:hAnsi="Arial" w:cs="Arial"/>
          <w:sz w:val="22"/>
          <w:szCs w:val="22"/>
        </w:rPr>
        <w:t xml:space="preserve">grout pressure sensor </w:t>
      </w:r>
      <w:r w:rsidR="00297ED6" w:rsidRPr="001C6489">
        <w:rPr>
          <w:rFonts w:ascii="Arial" w:hAnsi="Arial" w:cs="Arial"/>
          <w:sz w:val="22"/>
          <w:szCs w:val="22"/>
        </w:rPr>
        <w:t>shall monitor and records grout line pressure.  Although not used to evaluate incremental volume, this sensor may also count pump strokes. The MFM total volume and total pump strokes allows computation of volume per pump stroke to evaluate consistency of grout pump performance and alert the field crew if pump maintenance is needed.</w:t>
      </w:r>
    </w:p>
    <w:p w14:paraId="7D67D1F9" w14:textId="77777777" w:rsidR="001C6489" w:rsidRPr="001C6489" w:rsidRDefault="001C6489" w:rsidP="001C6489">
      <w:pPr>
        <w:pStyle w:val="1Paragraph"/>
        <w:tabs>
          <w:tab w:val="clear"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ind w:left="0" w:firstLine="0"/>
        <w:rPr>
          <w:rFonts w:ascii="Arial" w:hAnsi="Arial" w:cs="Arial"/>
          <w:sz w:val="22"/>
          <w:szCs w:val="22"/>
        </w:rPr>
      </w:pPr>
    </w:p>
    <w:p w14:paraId="3D1D77A8" w14:textId="083476A8" w:rsidR="00297ED6" w:rsidRPr="001C6489" w:rsidRDefault="001C6489" w:rsidP="001C6489">
      <w:pPr>
        <w:pStyle w:val="1Paragraph"/>
        <w:tabs>
          <w:tab w:val="clear"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ind w:left="0" w:firstLine="0"/>
        <w:rPr>
          <w:rFonts w:ascii="Arial" w:hAnsi="Arial" w:cs="Arial"/>
          <w:sz w:val="22"/>
          <w:szCs w:val="22"/>
        </w:rPr>
      </w:pPr>
      <w:r w:rsidRPr="00757374">
        <w:rPr>
          <w:rFonts w:ascii="Arial" w:hAnsi="Arial" w:cs="Arial"/>
          <w:b/>
          <w:bCs/>
          <w:sz w:val="22"/>
          <w:szCs w:val="22"/>
        </w:rPr>
        <w:t xml:space="preserve">2.7 </w:t>
      </w:r>
      <w:r w:rsidR="00297ED6" w:rsidRPr="00757374">
        <w:rPr>
          <w:rFonts w:ascii="Arial" w:hAnsi="Arial" w:cs="Arial"/>
          <w:b/>
          <w:bCs/>
          <w:sz w:val="22"/>
          <w:szCs w:val="22"/>
        </w:rPr>
        <w:t>Torque Pressure Sensor</w:t>
      </w:r>
      <w:r w:rsidR="00757374" w:rsidRPr="00757374">
        <w:rPr>
          <w:rFonts w:ascii="Arial" w:hAnsi="Arial" w:cs="Arial"/>
          <w:b/>
          <w:bCs/>
          <w:sz w:val="22"/>
          <w:szCs w:val="22"/>
        </w:rPr>
        <w:t>.</w:t>
      </w:r>
      <w:r w:rsidR="00757374">
        <w:rPr>
          <w:rFonts w:ascii="Arial" w:hAnsi="Arial" w:cs="Arial"/>
          <w:sz w:val="22"/>
          <w:szCs w:val="22"/>
        </w:rPr>
        <w:t xml:space="preserve"> The</w:t>
      </w:r>
      <w:r w:rsidR="00297ED6" w:rsidRPr="001C6489">
        <w:rPr>
          <w:rFonts w:ascii="Arial" w:hAnsi="Arial" w:cs="Arial"/>
          <w:sz w:val="22"/>
          <w:szCs w:val="22"/>
        </w:rPr>
        <w:t xml:space="preserve"> (optional)</w:t>
      </w:r>
      <w:r w:rsidR="00757374">
        <w:rPr>
          <w:rFonts w:ascii="Arial" w:hAnsi="Arial" w:cs="Arial"/>
          <w:sz w:val="22"/>
          <w:szCs w:val="22"/>
        </w:rPr>
        <w:t xml:space="preserve"> torque pressure sensor</w:t>
      </w:r>
      <w:r w:rsidR="00297ED6" w:rsidRPr="001C6489">
        <w:rPr>
          <w:rFonts w:ascii="Arial" w:hAnsi="Arial" w:cs="Arial"/>
          <w:sz w:val="22"/>
          <w:szCs w:val="22"/>
        </w:rPr>
        <w:t xml:space="preserve"> shall monitor crane torque during augering. Keeping this pressure below but near the maximum pressure allowed by the crane reduces stalling the crane and improves overall drilling and production efficiency. </w:t>
      </w:r>
    </w:p>
    <w:p w14:paraId="4D0417D0" w14:textId="77777777" w:rsidR="00757374" w:rsidRDefault="00757374" w:rsidP="001C6489">
      <w:pPr>
        <w:pStyle w:val="1Paragraph"/>
        <w:tabs>
          <w:tab w:val="clear"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ind w:left="0" w:firstLine="0"/>
        <w:rPr>
          <w:rFonts w:ascii="Arial" w:hAnsi="Arial" w:cs="Arial"/>
          <w:sz w:val="22"/>
          <w:szCs w:val="22"/>
        </w:rPr>
      </w:pPr>
    </w:p>
    <w:p w14:paraId="2E842E2A" w14:textId="3FBFF3D2" w:rsidR="00297ED6" w:rsidRPr="001C6489" w:rsidRDefault="00757374" w:rsidP="001C6489">
      <w:pPr>
        <w:pStyle w:val="1Paragraph"/>
        <w:tabs>
          <w:tab w:val="clear"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ind w:left="0" w:firstLine="0"/>
        <w:rPr>
          <w:rFonts w:ascii="Arial" w:hAnsi="Arial" w:cs="Arial"/>
          <w:sz w:val="22"/>
          <w:szCs w:val="22"/>
        </w:rPr>
      </w:pPr>
      <w:r w:rsidRPr="00757374">
        <w:rPr>
          <w:rFonts w:ascii="Arial" w:hAnsi="Arial" w:cs="Arial"/>
          <w:b/>
          <w:bCs/>
          <w:sz w:val="22"/>
          <w:szCs w:val="22"/>
        </w:rPr>
        <w:t xml:space="preserve">2.8 </w:t>
      </w:r>
      <w:r w:rsidR="00297ED6" w:rsidRPr="00757374">
        <w:rPr>
          <w:rFonts w:ascii="Arial" w:hAnsi="Arial" w:cs="Arial"/>
          <w:b/>
          <w:bCs/>
          <w:sz w:val="22"/>
          <w:szCs w:val="22"/>
        </w:rPr>
        <w:t>Proximity Switches</w:t>
      </w:r>
      <w:r>
        <w:rPr>
          <w:rFonts w:ascii="Arial" w:hAnsi="Arial" w:cs="Arial"/>
          <w:sz w:val="22"/>
          <w:szCs w:val="22"/>
        </w:rPr>
        <w:t>. Auger rotation is measured in RPM with the proximity switches.</w:t>
      </w:r>
    </w:p>
    <w:p w14:paraId="1FEBDBB3" w14:textId="77777777" w:rsidR="00297ED6" w:rsidRPr="001C6489" w:rsidRDefault="00297ED6" w:rsidP="00297ED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jc w:val="both"/>
        <w:rPr>
          <w:rFonts w:ascii="Arial" w:hAnsi="Arial" w:cs="Arial"/>
          <w:sz w:val="22"/>
          <w:szCs w:val="22"/>
        </w:rPr>
      </w:pPr>
    </w:p>
    <w:p w14:paraId="14F18CB7" w14:textId="5DA431D2" w:rsidR="00297ED6" w:rsidRPr="001C6489" w:rsidRDefault="00757374" w:rsidP="00297ED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jc w:val="both"/>
        <w:rPr>
          <w:rFonts w:ascii="Arial" w:hAnsi="Arial" w:cs="Arial"/>
          <w:sz w:val="22"/>
          <w:szCs w:val="22"/>
        </w:rPr>
      </w:pPr>
      <w:r w:rsidRPr="00757374">
        <w:rPr>
          <w:rFonts w:ascii="Arial" w:hAnsi="Arial" w:cs="Arial"/>
          <w:b/>
          <w:bCs/>
          <w:sz w:val="22"/>
          <w:szCs w:val="22"/>
        </w:rPr>
        <w:t xml:space="preserve">2.9 </w:t>
      </w:r>
      <w:r>
        <w:rPr>
          <w:rFonts w:ascii="Arial" w:hAnsi="Arial" w:cs="Arial"/>
          <w:b/>
          <w:bCs/>
          <w:sz w:val="22"/>
          <w:szCs w:val="22"/>
        </w:rPr>
        <w:t>Depth Measurement</w:t>
      </w:r>
      <w:r>
        <w:rPr>
          <w:rFonts w:ascii="Arial" w:hAnsi="Arial" w:cs="Arial"/>
          <w:sz w:val="22"/>
          <w:szCs w:val="22"/>
        </w:rPr>
        <w:t xml:space="preserve">. </w:t>
      </w:r>
      <w:r w:rsidR="00297ED6" w:rsidRPr="001C6489">
        <w:rPr>
          <w:rFonts w:ascii="Arial" w:hAnsi="Arial" w:cs="Arial"/>
          <w:sz w:val="22"/>
          <w:szCs w:val="22"/>
        </w:rPr>
        <w:t xml:space="preserve">The auger tip depth and drilling rate (ft/minute or m/minute) shall be displayed during drilling. Volume pumped per unit depth increment shall be displayed to the crane operator graphically as a bar chart with the minimum grout ratio clearly displayed as a guide. A depth increment of ____ </w:t>
      </w:r>
      <w:r>
        <w:rPr>
          <w:rFonts w:ascii="Arial" w:hAnsi="Arial" w:cs="Arial"/>
          <w:sz w:val="22"/>
          <w:szCs w:val="22"/>
        </w:rPr>
        <w:t>(</w:t>
      </w:r>
      <w:r w:rsidR="00297ED6" w:rsidRPr="001C6489">
        <w:rPr>
          <w:rFonts w:ascii="Arial" w:hAnsi="Arial" w:cs="Arial"/>
          <w:sz w:val="22"/>
          <w:szCs w:val="22"/>
        </w:rPr>
        <w:t>typically 2 ft or 0.5 m</w:t>
      </w:r>
      <w:r>
        <w:rPr>
          <w:rFonts w:ascii="Arial" w:hAnsi="Arial" w:cs="Arial"/>
          <w:sz w:val="22"/>
          <w:szCs w:val="22"/>
        </w:rPr>
        <w:t>)</w:t>
      </w:r>
      <w:r w:rsidR="00297ED6" w:rsidRPr="001C6489">
        <w:rPr>
          <w:rFonts w:ascii="Arial" w:hAnsi="Arial" w:cs="Arial"/>
          <w:sz w:val="22"/>
          <w:szCs w:val="22"/>
        </w:rPr>
        <w:t xml:space="preserve"> for grouting shall be selected so that a minimum of ___ </w:t>
      </w:r>
      <w:r>
        <w:rPr>
          <w:rFonts w:ascii="Arial" w:hAnsi="Arial" w:cs="Arial"/>
          <w:sz w:val="22"/>
          <w:szCs w:val="22"/>
        </w:rPr>
        <w:t>(</w:t>
      </w:r>
      <w:r w:rsidR="00297ED6" w:rsidRPr="001C6489">
        <w:rPr>
          <w:rFonts w:ascii="Arial" w:hAnsi="Arial" w:cs="Arial"/>
          <w:sz w:val="22"/>
          <w:szCs w:val="22"/>
        </w:rPr>
        <w:t>e.g. 5</w:t>
      </w:r>
      <w:r>
        <w:rPr>
          <w:rFonts w:ascii="Arial" w:hAnsi="Arial" w:cs="Arial"/>
          <w:sz w:val="22"/>
          <w:szCs w:val="22"/>
        </w:rPr>
        <w:t>)</w:t>
      </w:r>
      <w:r w:rsidR="00297ED6" w:rsidRPr="001C6489">
        <w:rPr>
          <w:rFonts w:ascii="Arial" w:hAnsi="Arial" w:cs="Arial"/>
          <w:sz w:val="22"/>
          <w:szCs w:val="22"/>
        </w:rPr>
        <w:t xml:space="preserve"> or more strokes are required per increment. The MFM and Depth Sensor information are sufficient to determine volume pumped per unit depth increment.  </w:t>
      </w:r>
    </w:p>
    <w:p w14:paraId="11AFF810" w14:textId="77777777" w:rsidR="00297ED6" w:rsidRPr="001C6489" w:rsidRDefault="00297ED6" w:rsidP="00297ED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jc w:val="both"/>
        <w:rPr>
          <w:rFonts w:ascii="Arial" w:hAnsi="Arial" w:cs="Arial"/>
          <w:sz w:val="22"/>
          <w:szCs w:val="22"/>
        </w:rPr>
      </w:pPr>
    </w:p>
    <w:p w14:paraId="3F143BD6" w14:textId="77777777" w:rsidR="00757374" w:rsidRPr="00757374" w:rsidRDefault="00757374" w:rsidP="00297ED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jc w:val="both"/>
        <w:rPr>
          <w:rFonts w:ascii="Arial" w:hAnsi="Arial" w:cs="Arial"/>
          <w:b/>
          <w:bCs/>
          <w:sz w:val="22"/>
          <w:szCs w:val="22"/>
        </w:rPr>
      </w:pPr>
      <w:r w:rsidRPr="00757374">
        <w:rPr>
          <w:rFonts w:ascii="Arial" w:hAnsi="Arial" w:cs="Arial"/>
          <w:b/>
          <w:bCs/>
          <w:sz w:val="22"/>
          <w:szCs w:val="22"/>
        </w:rPr>
        <w:t>3.0 ANALYIS AND REPORTING</w:t>
      </w:r>
    </w:p>
    <w:p w14:paraId="543E94FB" w14:textId="77777777" w:rsidR="00757374" w:rsidRDefault="00757374" w:rsidP="00297ED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jc w:val="both"/>
        <w:rPr>
          <w:rFonts w:ascii="Arial" w:hAnsi="Arial" w:cs="Arial"/>
          <w:b/>
          <w:bCs/>
          <w:sz w:val="22"/>
          <w:szCs w:val="22"/>
        </w:rPr>
      </w:pPr>
    </w:p>
    <w:p w14:paraId="26CC3E67" w14:textId="3DC20D7B" w:rsidR="00297ED6" w:rsidRPr="001C6489" w:rsidRDefault="00757374" w:rsidP="00297ED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jc w:val="both"/>
        <w:rPr>
          <w:rFonts w:ascii="Arial" w:hAnsi="Arial" w:cs="Arial"/>
          <w:sz w:val="22"/>
          <w:szCs w:val="22"/>
        </w:rPr>
      </w:pPr>
      <w:r w:rsidRPr="00757374">
        <w:rPr>
          <w:rFonts w:ascii="Arial" w:hAnsi="Arial" w:cs="Arial"/>
          <w:b/>
          <w:bCs/>
          <w:sz w:val="22"/>
          <w:szCs w:val="22"/>
        </w:rPr>
        <w:t>3.1 Results.</w:t>
      </w:r>
      <w:r>
        <w:rPr>
          <w:rFonts w:ascii="Arial" w:hAnsi="Arial" w:cs="Arial"/>
          <w:sz w:val="22"/>
          <w:szCs w:val="22"/>
        </w:rPr>
        <w:t xml:space="preserve"> </w:t>
      </w:r>
      <w:r w:rsidR="00297ED6" w:rsidRPr="001C6489">
        <w:rPr>
          <w:rFonts w:ascii="Arial" w:hAnsi="Arial" w:cs="Arial"/>
          <w:sz w:val="22"/>
          <w:szCs w:val="22"/>
        </w:rPr>
        <w:t xml:space="preserve">A printout shall be provided immediately upon completion of each pile. The printout shall be inspected prior to moving the rig, and if the grout pumped falls below the specified allowable minimum grout ratio </w:t>
      </w:r>
      <w:r w:rsidR="00297ED6" w:rsidRPr="001C6489">
        <w:rPr>
          <w:rFonts w:ascii="Arial" w:hAnsi="Arial" w:cs="Arial"/>
          <w:sz w:val="22"/>
          <w:szCs w:val="22"/>
        </w:rPr>
        <w:lastRenderedPageBreak/>
        <w:t xml:space="preserve">for any depth increment, the pile shall be re-augered to ___ </w:t>
      </w:r>
      <w:r w:rsidR="00E4172D">
        <w:rPr>
          <w:rFonts w:ascii="Arial" w:hAnsi="Arial" w:cs="Arial"/>
          <w:sz w:val="22"/>
          <w:szCs w:val="22"/>
        </w:rPr>
        <w:t>(</w:t>
      </w:r>
      <w:r w:rsidR="00297ED6" w:rsidRPr="001C6489">
        <w:rPr>
          <w:rFonts w:ascii="Arial" w:hAnsi="Arial" w:cs="Arial"/>
          <w:sz w:val="22"/>
          <w:szCs w:val="22"/>
        </w:rPr>
        <w:t xml:space="preserve">e.g. 5 ft or 1.5 m) past the defect and re-grouted while the grout is still fluid. The specified minimum grout ratio of ___ </w:t>
      </w:r>
      <w:r w:rsidR="00E4172D">
        <w:rPr>
          <w:rFonts w:ascii="Arial" w:hAnsi="Arial" w:cs="Arial"/>
          <w:sz w:val="22"/>
          <w:szCs w:val="22"/>
        </w:rPr>
        <w:t>(</w:t>
      </w:r>
      <w:r w:rsidR="00297ED6" w:rsidRPr="001C6489">
        <w:rPr>
          <w:rFonts w:ascii="Arial" w:hAnsi="Arial" w:cs="Arial"/>
          <w:sz w:val="22"/>
          <w:szCs w:val="22"/>
        </w:rPr>
        <w:t>e.g. 115%</w:t>
      </w:r>
      <w:r w:rsidR="00E4172D">
        <w:rPr>
          <w:rFonts w:ascii="Arial" w:hAnsi="Arial" w:cs="Arial"/>
          <w:sz w:val="22"/>
          <w:szCs w:val="22"/>
        </w:rPr>
        <w:t>)</w:t>
      </w:r>
      <w:r w:rsidR="00297ED6" w:rsidRPr="001C6489">
        <w:rPr>
          <w:rFonts w:ascii="Arial" w:hAnsi="Arial" w:cs="Arial"/>
          <w:sz w:val="22"/>
          <w:szCs w:val="22"/>
        </w:rPr>
        <w:t xml:space="preserve"> may be adjusted by the Engineer based on observed grout return depths and PIR grout installation records. It shall be possible to review, summarize and plot field data with dedicated software such as PIRPLOT </w:t>
      </w:r>
      <w:r w:rsidR="009F426D" w:rsidRPr="001C6489">
        <w:rPr>
          <w:rFonts w:ascii="Arial" w:hAnsi="Arial" w:cs="Arial"/>
          <w:sz w:val="22"/>
          <w:szCs w:val="22"/>
        </w:rPr>
        <w:t xml:space="preserve">(available from Pile Dynamics, Inc.) </w:t>
      </w:r>
      <w:r w:rsidR="00297ED6" w:rsidRPr="001C6489">
        <w:rPr>
          <w:rFonts w:ascii="Arial" w:hAnsi="Arial" w:cs="Arial"/>
          <w:sz w:val="22"/>
          <w:szCs w:val="22"/>
        </w:rPr>
        <w:t>or equivalent.</w:t>
      </w:r>
    </w:p>
    <w:p w14:paraId="0482BEED" w14:textId="77777777" w:rsidR="00297ED6" w:rsidRPr="001C6489" w:rsidRDefault="00297ED6" w:rsidP="00297ED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jc w:val="both"/>
        <w:rPr>
          <w:rFonts w:ascii="Arial" w:hAnsi="Arial" w:cs="Arial"/>
          <w:sz w:val="22"/>
          <w:szCs w:val="22"/>
        </w:rPr>
      </w:pPr>
    </w:p>
    <w:p w14:paraId="1477133F" w14:textId="51327F46" w:rsidR="008A6C84" w:rsidRPr="00757374" w:rsidRDefault="00757374" w:rsidP="0075737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ind w:left="720" w:right="720"/>
        <w:jc w:val="both"/>
        <w:rPr>
          <w:rFonts w:ascii="Arial" w:hAnsi="Arial" w:cs="Arial"/>
          <w:i/>
          <w:iCs/>
          <w:sz w:val="22"/>
          <w:szCs w:val="22"/>
        </w:rPr>
      </w:pPr>
      <w:r w:rsidRPr="00757374">
        <w:rPr>
          <w:rFonts w:ascii="Arial" w:hAnsi="Arial" w:cs="Arial"/>
          <w:b/>
          <w:bCs/>
          <w:i/>
          <w:iCs/>
          <w:sz w:val="22"/>
          <w:szCs w:val="22"/>
        </w:rPr>
        <w:t>Commentary</w:t>
      </w:r>
      <w:r w:rsidRPr="00757374">
        <w:rPr>
          <w:rFonts w:ascii="Arial" w:hAnsi="Arial" w:cs="Arial"/>
          <w:i/>
          <w:iCs/>
          <w:sz w:val="22"/>
          <w:szCs w:val="22"/>
        </w:rPr>
        <w:t xml:space="preserve">: </w:t>
      </w:r>
      <w:r w:rsidR="00297ED6" w:rsidRPr="00757374">
        <w:rPr>
          <w:rFonts w:ascii="Arial" w:hAnsi="Arial" w:cs="Arial"/>
          <w:i/>
          <w:iCs/>
          <w:sz w:val="22"/>
          <w:szCs w:val="22"/>
        </w:rPr>
        <w:t>The PIR shall be installed prior to</w:t>
      </w:r>
      <w:r w:rsidR="009F426D" w:rsidRPr="00757374">
        <w:rPr>
          <w:rFonts w:ascii="Arial" w:hAnsi="Arial" w:cs="Arial"/>
          <w:i/>
          <w:iCs/>
          <w:sz w:val="22"/>
          <w:szCs w:val="22"/>
        </w:rPr>
        <w:t xml:space="preserve"> construction</w:t>
      </w:r>
      <w:r w:rsidR="00297ED6" w:rsidRPr="00757374">
        <w:rPr>
          <w:rFonts w:ascii="Arial" w:hAnsi="Arial" w:cs="Arial"/>
          <w:i/>
          <w:iCs/>
          <w:sz w:val="22"/>
          <w:szCs w:val="22"/>
        </w:rPr>
        <w:t xml:space="preserve"> of the piles, and shall be maintained during the </w:t>
      </w:r>
      <w:r w:rsidR="009F426D" w:rsidRPr="00757374">
        <w:rPr>
          <w:rFonts w:ascii="Arial" w:hAnsi="Arial" w:cs="Arial"/>
          <w:i/>
          <w:iCs/>
          <w:sz w:val="22"/>
          <w:szCs w:val="22"/>
        </w:rPr>
        <w:t xml:space="preserve">execution </w:t>
      </w:r>
      <w:r w:rsidR="00297ED6" w:rsidRPr="00757374">
        <w:rPr>
          <w:rFonts w:ascii="Arial" w:hAnsi="Arial" w:cs="Arial"/>
          <w:i/>
          <w:iCs/>
          <w:sz w:val="22"/>
          <w:szCs w:val="22"/>
        </w:rPr>
        <w:t xml:space="preserve">of all production piles unless otherwise directed by the Engineer. In the unlikely event that the unit is not fully operative, the Contractor shall notify and work with the manufacturer to rectify the situation.  </w:t>
      </w:r>
      <w:r w:rsidR="009F426D" w:rsidRPr="00757374">
        <w:rPr>
          <w:rFonts w:ascii="Arial" w:hAnsi="Arial" w:cs="Arial"/>
          <w:i/>
          <w:iCs/>
          <w:sz w:val="22"/>
          <w:szCs w:val="22"/>
        </w:rPr>
        <w:t>During the brief period while the situation is being rectified,</w:t>
      </w:r>
      <w:r w:rsidR="00297ED6" w:rsidRPr="00757374">
        <w:rPr>
          <w:rFonts w:ascii="Arial" w:hAnsi="Arial" w:cs="Arial"/>
          <w:i/>
          <w:iCs/>
          <w:sz w:val="22"/>
          <w:szCs w:val="22"/>
        </w:rPr>
        <w:t xml:space="preserve"> as directed by the Engineer, the Inspector shall manually record incremental volume until the unit is fully operative. The PIR does not replace the Inspector but rather assists the Inspector during the critical grouting phase by accurately monitoring grout pumped versus depth. The Inspector shall still observe and record arrival times of grout trucks, obtain grout samples, pile location versus planned location, grout return depth, reinforcement bar placement, excavation and other unusual activities or installation information as directed by the Engineer. The Inspector shall collect PIR printouts for each pile installed and transmit them to the Engineer ___ </w:t>
      </w:r>
      <w:r w:rsidR="00E4172D">
        <w:rPr>
          <w:rFonts w:ascii="Arial" w:hAnsi="Arial" w:cs="Arial"/>
          <w:i/>
          <w:iCs/>
          <w:sz w:val="22"/>
          <w:szCs w:val="22"/>
        </w:rPr>
        <w:t>(</w:t>
      </w:r>
      <w:r w:rsidR="00297ED6" w:rsidRPr="00757374">
        <w:rPr>
          <w:rFonts w:ascii="Arial" w:hAnsi="Arial" w:cs="Arial"/>
          <w:i/>
          <w:iCs/>
          <w:sz w:val="22"/>
          <w:szCs w:val="22"/>
        </w:rPr>
        <w:t>e.g. daily, or at a frequency determined by the Engineer</w:t>
      </w:r>
      <w:r w:rsidR="00E4172D">
        <w:rPr>
          <w:rFonts w:ascii="Arial" w:hAnsi="Arial" w:cs="Arial"/>
          <w:i/>
          <w:iCs/>
          <w:sz w:val="22"/>
          <w:szCs w:val="22"/>
        </w:rPr>
        <w:t>)</w:t>
      </w:r>
      <w:r w:rsidR="00297ED6" w:rsidRPr="00757374">
        <w:rPr>
          <w:rFonts w:ascii="Arial" w:hAnsi="Arial" w:cs="Arial"/>
          <w:i/>
          <w:iCs/>
          <w:sz w:val="22"/>
          <w:szCs w:val="22"/>
        </w:rPr>
        <w:t xml:space="preserve">.  </w:t>
      </w:r>
    </w:p>
    <w:sectPr w:rsidR="008A6C84" w:rsidRPr="00757374" w:rsidSect="00297ED6">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19E58" w14:textId="77777777" w:rsidR="00757374" w:rsidRDefault="00757374" w:rsidP="00757374">
      <w:r>
        <w:separator/>
      </w:r>
    </w:p>
  </w:endnote>
  <w:endnote w:type="continuationSeparator" w:id="0">
    <w:p w14:paraId="4144AB95" w14:textId="77777777" w:rsidR="00757374" w:rsidRDefault="00757374" w:rsidP="0075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7310716"/>
      <w:docPartObj>
        <w:docPartGallery w:val="Page Numbers (Bottom of Page)"/>
        <w:docPartUnique/>
      </w:docPartObj>
    </w:sdtPr>
    <w:sdtEndPr>
      <w:rPr>
        <w:noProof/>
      </w:rPr>
    </w:sdtEndPr>
    <w:sdtContent>
      <w:p w14:paraId="1E32FF9F" w14:textId="26D06097" w:rsidR="00757374" w:rsidRDefault="007573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28CAD9" w14:textId="77777777" w:rsidR="00757374" w:rsidRDefault="00757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D47A8" w14:textId="77777777" w:rsidR="00757374" w:rsidRDefault="00757374" w:rsidP="00757374">
      <w:r>
        <w:separator/>
      </w:r>
    </w:p>
  </w:footnote>
  <w:footnote w:type="continuationSeparator" w:id="0">
    <w:p w14:paraId="6E80817D" w14:textId="77777777" w:rsidR="00757374" w:rsidRDefault="00757374" w:rsidP="00757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17EE3"/>
    <w:multiLevelType w:val="multilevel"/>
    <w:tmpl w:val="5C4C4A20"/>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37E3385F"/>
    <w:multiLevelType w:val="multilevel"/>
    <w:tmpl w:val="AC20DB94"/>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288"/>
      <w:lvlJc w:val="left"/>
      <w:pPr>
        <w:ind w:left="864" w:hanging="288"/>
      </w:pPr>
    </w:lvl>
    <w:lvl w:ilvl="3">
      <w:start w:val="1"/>
      <w:numFmt w:val="decimal"/>
      <w:lvlText w:val="(%4)"/>
      <w:legacy w:legacy="1" w:legacySpace="0" w:legacyIndent="288"/>
      <w:lvlJc w:val="left"/>
      <w:pPr>
        <w:ind w:left="1152" w:hanging="288"/>
      </w:pPr>
    </w:lvl>
    <w:lvl w:ilvl="4">
      <w:start w:val="1"/>
      <w:numFmt w:val="lowerLetter"/>
      <w:lvlText w:val="(%5)"/>
      <w:legacy w:legacy="1" w:legacySpace="0" w:legacyIndent="288"/>
      <w:lvlJc w:val="left"/>
      <w:pPr>
        <w:ind w:left="1440" w:hanging="288"/>
      </w:pPr>
    </w:lvl>
    <w:lvl w:ilvl="5">
      <w:start w:val="1"/>
      <w:numFmt w:val="lowerRoman"/>
      <w:lvlText w:val="(%6)"/>
      <w:legacy w:legacy="1" w:legacySpace="0" w:legacyIndent="288"/>
      <w:lvlJc w:val="left"/>
      <w:pPr>
        <w:ind w:left="1728" w:hanging="288"/>
      </w:pPr>
    </w:lvl>
    <w:lvl w:ilvl="6">
      <w:start w:val="1"/>
      <w:numFmt w:val="decimal"/>
      <w:lvlText w:val="%7)"/>
      <w:legacy w:legacy="1" w:legacySpace="0" w:legacyIndent="288"/>
      <w:lvlJc w:val="left"/>
      <w:pPr>
        <w:ind w:left="2016" w:hanging="288"/>
      </w:pPr>
    </w:lvl>
    <w:lvl w:ilvl="7">
      <w:start w:val="1"/>
      <w:numFmt w:val="lowerLetter"/>
      <w:lvlText w:val="%8)"/>
      <w:legacy w:legacy="1" w:legacySpace="0" w:legacyIndent="288"/>
      <w:lvlJc w:val="left"/>
      <w:pPr>
        <w:ind w:left="2304" w:hanging="288"/>
      </w:pPr>
    </w:lvl>
    <w:lvl w:ilvl="8">
      <w:start w:val="1"/>
      <w:numFmt w:val="lowerRoman"/>
      <w:lvlText w:val="%9"/>
      <w:legacy w:legacy="1" w:legacySpace="0" w:legacyIndent="288"/>
      <w:lvlJc w:val="left"/>
      <w:pPr>
        <w:ind w:left="2592" w:hanging="288"/>
      </w:pPr>
    </w:lvl>
  </w:abstractNum>
  <w:num w:numId="1" w16cid:durableId="47460141">
    <w:abstractNumId w:val="1"/>
  </w:num>
  <w:num w:numId="2" w16cid:durableId="433743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D6"/>
    <w:rsid w:val="00033F07"/>
    <w:rsid w:val="000B264A"/>
    <w:rsid w:val="00187F61"/>
    <w:rsid w:val="001C6489"/>
    <w:rsid w:val="00297ED6"/>
    <w:rsid w:val="002D3AED"/>
    <w:rsid w:val="004B5E3E"/>
    <w:rsid w:val="00506FFB"/>
    <w:rsid w:val="006028A3"/>
    <w:rsid w:val="00611EC0"/>
    <w:rsid w:val="00721A1E"/>
    <w:rsid w:val="00757374"/>
    <w:rsid w:val="0076619C"/>
    <w:rsid w:val="007A754A"/>
    <w:rsid w:val="0085551D"/>
    <w:rsid w:val="00896B12"/>
    <w:rsid w:val="008A6C84"/>
    <w:rsid w:val="008B3428"/>
    <w:rsid w:val="009F426D"/>
    <w:rsid w:val="00A51695"/>
    <w:rsid w:val="00AD73F9"/>
    <w:rsid w:val="00B10C27"/>
    <w:rsid w:val="00B646A8"/>
    <w:rsid w:val="00C15B93"/>
    <w:rsid w:val="00D77D58"/>
    <w:rsid w:val="00E4172D"/>
    <w:rsid w:val="00F731CF"/>
    <w:rsid w:val="00FC61B6"/>
    <w:rsid w:val="00FF4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DFEAFD"/>
  <w14:defaultImageDpi w14:val="0"/>
  <w15:docId w15:val="{646DB447-5F15-4CFF-B5E4-60F4BD08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D6"/>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297ED6"/>
    <w:rPr>
      <w:rFonts w:ascii="Arial,Bold" w:hAnsi="Arial,Bold" w:cs="Arial,Bold"/>
      <w:sz w:val="24"/>
      <w:szCs w:val="24"/>
    </w:rPr>
  </w:style>
  <w:style w:type="character" w:customStyle="1" w:styleId="TitleChar">
    <w:name w:val="Title Char"/>
    <w:basedOn w:val="DefaultParagraphFont"/>
    <w:link w:val="Title"/>
    <w:uiPriority w:val="99"/>
    <w:locked/>
    <w:rsid w:val="00297ED6"/>
    <w:rPr>
      <w:rFonts w:ascii="Arial,Bold" w:hAnsi="Arial,Bold" w:cs="Arial,Bold"/>
      <w:sz w:val="24"/>
      <w:szCs w:val="24"/>
    </w:rPr>
  </w:style>
  <w:style w:type="paragraph" w:customStyle="1" w:styleId="1Paragraph">
    <w:name w:val="1Paragraph"/>
    <w:uiPriority w:val="99"/>
    <w:rsid w:val="00297ED6"/>
    <w:pPr>
      <w:widowControl w:val="0"/>
      <w:tabs>
        <w:tab w:val="left" w:pos="720"/>
      </w:tabs>
      <w:autoSpaceDE w:val="0"/>
      <w:autoSpaceDN w:val="0"/>
      <w:spacing w:after="0" w:line="240" w:lineRule="auto"/>
      <w:ind w:left="1152" w:hanging="1152"/>
      <w:jc w:val="both"/>
    </w:pPr>
    <w:rPr>
      <w:rFonts w:ascii="Times New Roman" w:hAnsi="Times New Roman" w:cs="Times New Roman"/>
      <w:sz w:val="24"/>
      <w:szCs w:val="24"/>
    </w:rPr>
  </w:style>
  <w:style w:type="character" w:styleId="Hyperlink">
    <w:name w:val="Hyperlink"/>
    <w:basedOn w:val="DefaultParagraphFont"/>
    <w:uiPriority w:val="99"/>
    <w:rsid w:val="00297ED6"/>
    <w:rPr>
      <w:color w:val="0000FF"/>
      <w:u w:val="single"/>
    </w:rPr>
  </w:style>
  <w:style w:type="character" w:styleId="CommentReference">
    <w:name w:val="annotation reference"/>
    <w:basedOn w:val="DefaultParagraphFont"/>
    <w:uiPriority w:val="99"/>
    <w:semiHidden/>
    <w:rsid w:val="009F426D"/>
    <w:rPr>
      <w:sz w:val="16"/>
      <w:szCs w:val="16"/>
    </w:rPr>
  </w:style>
  <w:style w:type="paragraph" w:styleId="CommentText">
    <w:name w:val="annotation text"/>
    <w:basedOn w:val="Normal"/>
    <w:link w:val="CommentTextChar"/>
    <w:uiPriority w:val="99"/>
    <w:semiHidden/>
    <w:rsid w:val="009F426D"/>
  </w:style>
  <w:style w:type="character" w:customStyle="1" w:styleId="CommentTextChar">
    <w:name w:val="Comment Text Char"/>
    <w:basedOn w:val="DefaultParagraphFont"/>
    <w:link w:val="CommentText"/>
    <w:uiPriority w:val="99"/>
    <w:semiHidden/>
    <w:locked/>
    <w:rsid w:val="009F426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F426D"/>
    <w:rPr>
      <w:b/>
      <w:bCs/>
    </w:rPr>
  </w:style>
  <w:style w:type="character" w:customStyle="1" w:styleId="CommentSubjectChar">
    <w:name w:val="Comment Subject Char"/>
    <w:basedOn w:val="CommentTextChar"/>
    <w:link w:val="CommentSubject"/>
    <w:uiPriority w:val="99"/>
    <w:semiHidden/>
    <w:locked/>
    <w:rsid w:val="009F426D"/>
    <w:rPr>
      <w:rFonts w:ascii="Times New Roman" w:hAnsi="Times New Roman" w:cs="Times New Roman"/>
      <w:b/>
      <w:bCs/>
      <w:sz w:val="20"/>
      <w:szCs w:val="20"/>
    </w:rPr>
  </w:style>
  <w:style w:type="paragraph" w:styleId="BalloonText">
    <w:name w:val="Balloon Text"/>
    <w:basedOn w:val="Normal"/>
    <w:link w:val="BalloonTextChar"/>
    <w:uiPriority w:val="99"/>
    <w:semiHidden/>
    <w:rsid w:val="009F42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426D"/>
    <w:rPr>
      <w:rFonts w:ascii="Tahoma" w:hAnsi="Tahoma" w:cs="Tahoma"/>
      <w:sz w:val="16"/>
      <w:szCs w:val="16"/>
    </w:rPr>
  </w:style>
  <w:style w:type="paragraph" w:styleId="Header">
    <w:name w:val="header"/>
    <w:basedOn w:val="Normal"/>
    <w:link w:val="HeaderChar"/>
    <w:uiPriority w:val="99"/>
    <w:unhideWhenUsed/>
    <w:rsid w:val="00757374"/>
    <w:pPr>
      <w:tabs>
        <w:tab w:val="center" w:pos="4680"/>
        <w:tab w:val="right" w:pos="9360"/>
      </w:tabs>
    </w:pPr>
  </w:style>
  <w:style w:type="character" w:customStyle="1" w:styleId="HeaderChar">
    <w:name w:val="Header Char"/>
    <w:basedOn w:val="DefaultParagraphFont"/>
    <w:link w:val="Header"/>
    <w:uiPriority w:val="99"/>
    <w:rsid w:val="00757374"/>
    <w:rPr>
      <w:rFonts w:ascii="Times New Roman" w:hAnsi="Times New Roman" w:cs="Times New Roman"/>
      <w:sz w:val="20"/>
      <w:szCs w:val="20"/>
    </w:rPr>
  </w:style>
  <w:style w:type="paragraph" w:styleId="Footer">
    <w:name w:val="footer"/>
    <w:basedOn w:val="Normal"/>
    <w:link w:val="FooterChar"/>
    <w:uiPriority w:val="99"/>
    <w:unhideWhenUsed/>
    <w:rsid w:val="00757374"/>
    <w:pPr>
      <w:tabs>
        <w:tab w:val="center" w:pos="4680"/>
        <w:tab w:val="right" w:pos="9360"/>
      </w:tabs>
    </w:pPr>
  </w:style>
  <w:style w:type="character" w:customStyle="1" w:styleId="FooterChar">
    <w:name w:val="Footer Char"/>
    <w:basedOn w:val="DefaultParagraphFont"/>
    <w:link w:val="Footer"/>
    <w:uiPriority w:val="99"/>
    <w:rsid w:val="0075737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le.com/pd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10FF1-24CA-478D-A229-1706E5D6E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916</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ginabeim</dc:creator>
  <cp:lastModifiedBy>Lauren Gara</cp:lastModifiedBy>
  <cp:revision>5</cp:revision>
  <dcterms:created xsi:type="dcterms:W3CDTF">2020-02-11T21:32:00Z</dcterms:created>
  <dcterms:modified xsi:type="dcterms:W3CDTF">2024-05-15T19:03:00Z</dcterms:modified>
</cp:coreProperties>
</file>